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059669"/>
          <w:sz w:val="16"/>
          <w:szCs w:val="16"/>
          <w:b w:val="1"/>
          <w:bCs w:val="1"/>
          <w:smallCaps w:val="0"/>
          <w:caps w:val="1"/>
        </w:rPr>
        <w:t xml:space="preserve">ASANATRACKER REVIEW</w:t>
      </w:r>
    </w:p>
    <w:p>
      <w:pPr>
        <w:pStyle w:val="Heading1"/>
      </w:pPr>
      <w:bookmarkStart w:id="0" w:name="_Toc0"/>
      <w:r>
        <w:t>Asana Sprint Tracking: Backlogs, Capacity, and Reports</w:t>
      </w:r>
      <w:bookmarkEnd w:id="0"/>
    </w:p>
    <w:p>
      <w:pPr>
        <w:spacing w:after="80"/>
      </w:pPr>
      <w:r>
        <w:rPr>
          <w:color w:val="475569"/>
          <w:sz w:val="24"/>
          <w:szCs w:val="24"/>
        </w:rPr>
        <w:t xml:space="preserve">Plan and track sprints in Asana with backlogs, sprint boards, capacity signals, dashboards, retrospectives, and tool limitations.</w:t>
      </w:r>
    </w:p>
    <w:p>
      <w:pPr>
        <w:spacing w:after="200"/>
      </w:pPr>
      <w:r>
        <w:rPr>
          <w:color w:val="475569"/>
          <w:sz w:val="18"/>
          <w:szCs w:val="18"/>
        </w:rPr>
        <w:t xml:space="preserve">Saskia Linwood, Senior Editor · 28.02.2026</w:t>
      </w:r>
    </w:p>
    <w:p>
      <w:pPr>
        <w:spacing w:after="200"/>
        <w:shd w:val="clear" w:fill="D1FAE5"/>
      </w:pPr>
      <w:r>
        <w:rPr>
          <w:color w:val="059669"/>
          <w:b w:val="1"/>
          <w:bCs w:val="1"/>
        </w:rPr>
        <w:t xml:space="preserve">TL;DR  </w:t>
      </w:r>
      <w:r>
        <w:rPr>
          <w:sz w:val="20"/>
          <w:szCs w:val="20"/>
        </w:rPr>
        <w:t xml:space="preserve">Sprint tracking in Asana is a practical setup for teams running 1–3 week iterations without formal Scrum overhead. A Backlog project, a Sprint project (or sprint-bounded sections), custom fields for points and priority, and Workload on Advanced cover most agile-lite practice. The gaps versus Jira or Linear show up in native burndown charts, velocity reports, and Git-event automation. This how-to walks through sprint setup, capacity planning, execution tracking, sprint reports and retrospectives, and where dedicated software-team tools win. Feature availability verified May 20, 2026.</w:t>
      </w:r>
    </w:p>
    <w:p>
      <w:pPr>
        <w:pStyle w:val="Heading2"/>
      </w:pPr>
      <w:bookmarkStart w:id="1" w:name="_Toc1"/>
      <w:r>
        <w:t>Sprint Tracking Setup in Asana</w:t>
      </w:r>
      <w:bookmarkEnd w:id="1"/>
    </w:p>
    <w:p>
      <w:pPr>
        <w:spacing w:after="80"/>
      </w:pPr>
      <w:r>
        <w:rPr>
          <w:b w:val="1"/>
          <w:bCs w:val="1"/>
        </w:rPr>
        <w:t xml:space="preserve">A clean setup uses two projects: a Backlog with ordered work and a Sprint project with the current iteration. Custom fields carry priority, story points, status, and acceptance criteria.</w:t>
      </w:r>
    </w:p>
    <w:p>
      <w:pPr/>
      <w:r>
        <w:rPr/>
        <w:t xml:space="preserve">Set up takes about an hour for the first sprint. Templates save time on subsequent sprints — saving the Sprint project as a template means each new iteration starts pre-populated.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Create the Backlog project</w:t>
      </w:r>
      <w:r>
        <w:rPr/>
        <w:t xml:space="preserve"> — priority-ordered list view; add sections for Ready, Refined, Triaged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Create the Sprint project</w:t>
      </w:r>
      <w:r>
        <w:rPr/>
        <w:t xml:space="preserve"> — board view with Backlog, In Progress, In Review, Done columns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Add custom fields</w:t>
      </w:r>
      <w:r>
        <w:rPr/>
        <w:t xml:space="preserve"> — Story points (number), Priority (single-select), Type (single-select), Status (single-select)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Pick the sprint duration</w:t>
      </w:r>
      <w:r>
        <w:rPr/>
        <w:t xml:space="preserve"> — 1–3 weeks; 2 weeks is the modal choice for cross-functional teams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Save the Sprint project as a template</w:t>
      </w:r>
      <w:r>
        <w:rPr/>
        <w:t xml:space="preserve"> after the first iteration; clone it for each new sprint</w:t>
      </w:r>
    </w:p>
    <w:p>
      <w:pPr/>
      <w:r>
        <w:rPr/>
        <w:t xml:space="preserve">Avoid one project per sprint if the team rotates members frequently. Date-bounded sections in a single Sprint project are easier to maintain.</w:t>
      </w:r>
    </w:p>
    <w:p>
      <w:pPr>
        <w:spacing w:before="60" w:after="160"/>
      </w:pPr>
      <w:r>
        <w:rPr>
          <w:color w:val="475569"/>
          <w:i w:val="1"/>
          <w:iCs w:val="1"/>
        </w:rPr>
        <w:t xml:space="preserve">Two projects: Backlog + Sprint. Custom fields for points, priority, type, status. Save as template after sprint one.</w:t>
      </w:r>
    </w:p>
    <w:p>
      <w:pPr>
        <w:pStyle w:val="Heading2"/>
      </w:pPr>
      <w:bookmarkStart w:id="2" w:name="_Toc2"/>
      <w:r>
        <w:t>Planning Sprint Capacity</w:t>
      </w:r>
      <w:bookmarkEnd w:id="2"/>
    </w:p>
    <w:p>
      <w:pPr>
        <w:spacing w:after="80"/>
      </w:pPr>
      <w:r>
        <w:rPr>
          <w:b w:val="1"/>
          <w:bCs w:val="1"/>
        </w:rPr>
        <w:t xml:space="preserve">Capacity planning sums story points (or hours) per assignee against a per-sprint capacity number. Workload view on Advanced does this visually; smaller teams can do it in a list with sum rollups.</w:t>
      </w:r>
    </w:p>
    <w:p>
      <w:pPr/>
      <w:r>
        <w:rPr/>
        <w:t xml:space="preserve">Capacity planning is where sprints usually fail. Pulling too much in is the default failure mode; the discipline of a hard capacity per person prevents it.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Workload inputs</w:t>
      </w:r>
      <w:r>
        <w:rPr/>
        <w:t xml:space="preserve"> — Story points custom field, per-person capacity (e.g. 8 points per 2-week sprint)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Estimates</w:t>
      </w:r>
      <w:r>
        <w:rPr/>
        <w:t xml:space="preserve"> — relative (Fibonacci) is more honest than absolute; absolute (hours) creates false precision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Assignee balance</w:t>
      </w:r>
      <w:r>
        <w:rPr/>
        <w:t xml:space="preserve"> — Workload view (Advanced) shows everyone\'s sum at a glance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Spillover</w:t>
      </w:r>
      <w:r>
        <w:rPr/>
        <w:t xml:space="preserve"> — incomplete tasks at sprint end auto-roll if the rule is set; otherwise the team decides per task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Buffer</w:t>
      </w:r>
      <w:r>
        <w:rPr/>
        <w:t xml:space="preserve"> — leave 20% of capacity unallocated for emergencies, interruptions, support work</w:t>
      </w:r>
    </w:p>
    <w:p>
      <w:pPr/>
      <w:r>
        <w:rPr/>
        <w:t xml:space="preserve">Track planned-vs-completed points per sprint for 5+ sprints before drawing velocity conclusions. Two data points aren\'t a trend.</w:t>
      </w:r>
    </w:p>
    <w:p>
      <w:pPr>
        <w:spacing w:before="60" w:after="160"/>
      </w:pPr>
      <w:r>
        <w:rPr>
          <w:color w:val="475569"/>
          <w:i w:val="1"/>
          <w:iCs w:val="1"/>
        </w:rPr>
        <w:t xml:space="preserve">Capacity = points per person × sprint length × 0.8 buffer. Track velocity over 5+ sprints before trusting it.</w:t>
      </w:r>
    </w:p>
    <w:p>
      <w:pPr>
        <w:pStyle w:val="Heading2"/>
      </w:pPr>
      <w:bookmarkStart w:id="3" w:name="_Toc3"/>
      <w:r>
        <w:t>Tracking Sprint Execution</w:t>
      </w:r>
      <w:bookmarkEnd w:id="3"/>
    </w:p>
    <w:p>
      <w:pPr>
        <w:spacing w:after="80"/>
      </w:pPr>
      <w:r>
        <w:rPr>
          <w:b w:val="1"/>
          <w:bCs w:val="1"/>
        </w:rPr>
        <w:t xml:space="preserve">During the sprint, the board view is the daily working surface. Standups happen against the board; blocked work surfaces via a custom field; rules automate the routine moves.</w:t>
      </w:r>
    </w:p>
    <w:p>
      <w:pPr/>
      <w:r>
        <w:rPr/>
        <w:t xml:space="preserve">The board does the work. A clean board makes the standup take 5 minutes; a messy board makes it take 25 and surface less.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Daily standup</w:t>
      </w:r>
      <w:r>
        <w:rPr/>
        <w:t xml:space="preserve"> — walk the board right-to-left (Done → In Review → In Progress → Backlog); surface blockers first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Blocked items</w:t>
      </w:r>
      <w:r>
        <w:rPr/>
        <w:t xml:space="preserve"> — Blocked custom field; sort or filter to find them fast; assign an unblocker as part of the standup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Owner updates</w:t>
      </w:r>
      <w:r>
        <w:rPr/>
        <w:t xml:space="preserve"> — keep updates in task comments, not in chat; chat fragments context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Automation</w:t>
      </w:r>
      <w:r>
        <w:rPr/>
        <w:t xml:space="preserve"> — when section = In Review, assign to lead reviewer; when section = Done, notify QA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Recurring routines</w:t>
      </w:r>
      <w:r>
        <w:rPr/>
        <w:t xml:space="preserve"> — sprint kickoff task, mid-sprint check, retro task — all as recurring or templated</w:t>
      </w:r>
    </w:p>
    <w:p>
      <w:pPr/>
      <w:r>
        <w:rPr/>
        <w:t xml:space="preserve">If the standup is a status meeting instead of an unblocking meeting, the format isn\'t working. Walk the board, ask about blockers, end early.</w:t>
      </w:r>
    </w:p>
    <w:p>
      <w:pPr>
        <w:spacing w:before="60" w:after="160"/>
      </w:pPr>
      <w:r>
        <w:rPr>
          <w:color w:val="475569"/>
          <w:i w:val="1"/>
          <w:iCs w:val="1"/>
        </w:rPr>
        <w:t xml:space="preserve">Walk the board right-to-left, surface blockers first, end early. Automate the routine moves.</w:t>
      </w:r>
    </w:p>
    <w:p>
      <w:pPr>
        <w:pStyle w:val="Heading2"/>
      </w:pPr>
      <w:bookmarkStart w:id="4" w:name="_Toc4"/>
      <w:r>
        <w:t>Sprint Reports and Retrospectives</w:t>
      </w:r>
      <w:bookmarkEnd w:id="4"/>
    </w:p>
    <w:p>
      <w:pPr>
        <w:spacing w:after="80"/>
      </w:pPr>
      <w:r>
        <w:rPr>
          <w:b w:val="1"/>
          <w:bCs w:val="1"/>
        </w:rPr>
        <w:t xml:space="preserve">Sprint reports and retrospectives close the loop. Dashboards show committed-vs-completed, point burnup, and blocker patterns; retros consume that data to improve the next sprint.</w:t>
      </w:r>
    </w:p>
    <w:p>
      <w:pPr/>
      <w:r>
        <w:rPr/>
        <w:t xml:space="preserve">The two reports that matter: closed-vs-committed (did we finish what we said we would?) and blocker patterns (where did we lose time?). Everything else is supporting context.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Sprint progress dashboard</w:t>
      </w:r>
      <w:r>
        <w:rPr/>
        <w:t xml:space="preserve"> — burnup of completed points, count of in-progress vs completed, blocker count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Closed sprint review</w:t>
      </w:r>
      <w:r>
        <w:rPr/>
        <w:t xml:space="preserve"> — total points completed, spillover count, blockers resolved, blockers persisting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Retrospective questions</w:t>
      </w:r>
      <w:r>
        <w:rPr/>
        <w:t xml:space="preserve"> — what worked, what didn\'t, what to try next; 30–45 minutes max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Action items</w:t>
      </w:r>
      <w:r>
        <w:rPr/>
        <w:t xml:space="preserve"> — retro outcomes become tasks in the next sprint; track completion to make retros stick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Velocity tracking</w:t>
      </w:r>
      <w:r>
        <w:rPr/>
        <w:t xml:space="preserve"> — store closed-points-per-sprint in a separate Goals page or spreadsheet for trend</w:t>
      </w:r>
    </w:p>
    <w:p>
      <w:pPr/>
      <w:r>
        <w:rPr/>
        <w:t xml:space="preserve">Retros without follow-through become rituals. Make retro action items first-class tasks in the next sprint.</w:t>
      </w:r>
    </w:p>
    <w:p>
      <w:pPr>
        <w:spacing w:before="60" w:after="160"/>
      </w:pPr>
      <w:r>
        <w:rPr>
          <w:color w:val="475569"/>
          <w:i w:val="1"/>
          <w:iCs w:val="1"/>
        </w:rPr>
        <w:t xml:space="preserve">Closed-vs-committed + blocker patterns. Make retro action items tasks in the next sprint.</w:t>
      </w:r>
    </w:p>
    <w:p>
      <w:pPr>
        <w:pStyle w:val="Heading2"/>
      </w:pPr>
      <w:bookmarkStart w:id="5" w:name="_Toc5"/>
      <w:r>
        <w:t>Limitations Versus Jira or Linear</w:t>
      </w:r>
      <w:bookmarkEnd w:id="5"/>
    </w:p>
    <w:p>
      <w:pPr>
        <w:spacing w:after="80"/>
      </w:pPr>
      <w:r>
        <w:rPr>
          <w:b w:val="1"/>
          <w:bCs w:val="1"/>
        </w:rPr>
        <w:t xml:space="preserve">For software-only teams running formal Scrum, Jira and Linear close gaps Asana can't. Burndown, velocity, Git-event automation, and JQL queries are the most-missed features.</w:t>
      </w:r>
    </w:p>
    <w:p>
      <w:pPr/>
      <w:r>
        <w:rPr/>
        <w:t xml:space="preserve">Recognise the limit before working around it. Building burndown charts manually in Asana wastes more time than switching tools, if velocity is a critical metric.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Missing native burndown</w:t>
      </w:r>
      <w:r>
        <w:rPr/>
        <w:t xml:space="preserve"> — workaround exists; takes manual upkeep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Story points as second-class data</w:t>
      </w:r>
      <w:r>
        <w:rPr/>
        <w:t xml:space="preserve"> — workable, but Jira treats them natively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Git event automation</w:t>
      </w:r>
      <w:r>
        <w:rPr/>
        <w:t xml:space="preserve"> — Linear is best-in-class; Jira is solid; Asana has integrations but they\'re lighter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Advanced sprint reports</w:t>
      </w:r>
      <w:r>
        <w:rPr/>
        <w:t xml:space="preserve"> — cumulative flow, cycle time, lead time — minimal in Asana; deep in Jira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Integrations that close the gap</w:t>
      </w:r>
      <w:r>
        <w:rPr/>
        <w:t xml:space="preserve"> — Linear or Jira sync, Everhour for time, third-party burndown apps</w:t>
      </w:r>
    </w:p>
    <w:p>
      <w:pPr/>
      <w:r>
        <w:rPr/>
        <w:t xml:space="preserve">For mixed teams that share a workspace with marketing and design, Asana\'s sprint tracking is usually good enough. For dev-only teams, switching costs are worth paying.</w:t>
      </w:r>
    </w:p>
    <w:p>
      <w:pPr>
        <w:spacing w:before="60" w:after="160"/>
      </w:pPr>
      <w:r>
        <w:rPr>
          <w:color w:val="475569"/>
          <w:i w:val="1"/>
          <w:iCs w:val="1"/>
        </w:rPr>
        <w:t xml:space="preserve">Burndown, velocity, Git events — Jira/Linear win. For mixed teams, Asana's sprint tracking is sufficient.</w:t>
      </w:r>
    </w:p>
    <w:p>
      <w:pPr>
        <w:pStyle w:val="Heading2"/>
      </w:pPr>
      <w:bookmarkStart w:id="6" w:name="_Toc6"/>
      <w:r>
        <w:t>FAQ</w:t>
      </w:r>
      <w:bookmarkEnd w:id="6"/>
    </w:p>
    <w:p>
      <w:pPr>
        <w:spacing w:before="80"/>
      </w:pPr>
      <w:r>
        <w:rPr>
          <w:b w:val="1"/>
          <w:bCs w:val="1"/>
        </w:rPr>
        <w:t xml:space="preserve">How long should a sprint be in Asana?</w:t>
      </w:r>
    </w:p>
    <w:p>
      <w:pPr>
        <w:spacing w:after="60"/>
      </w:pPr>
      <w:r>
        <w:rPr/>
        <w:t xml:space="preserve">One to three weeks. Two-week sprints are the most common choice for cross-functional teams. Shorter sprints suit teams iterating on tight feedback loops; longer sprints suit teams with heavy review or QA cycles. Pick one cadence and stick with it for at least five sprints before changing.</w:t>
      </w:r>
    </w:p>
    <w:p>
      <w:pPr>
        <w:spacing w:before="80"/>
      </w:pPr>
      <w:r>
        <w:rPr>
          <w:b w:val="1"/>
          <w:bCs w:val="1"/>
        </w:rPr>
        <w:t xml:space="preserve">Should I create one Sprint project per sprint or use sections?</w:t>
      </w:r>
    </w:p>
    <w:p>
      <w:pPr>
        <w:spacing w:after="60"/>
      </w:pPr>
      <w:r>
        <w:rPr/>
        <w:t xml:space="preserve">For teams with rotating members or frequent reorganisation, use date-bounded sections in a single Sprint project — easier to maintain. For stable teams, one project per sprint gives cleaner archives. Either pattern works; consistency matters more than the choice.</w:t>
      </w:r>
    </w:p>
    <w:p>
      <w:pPr>
        <w:spacing w:before="80"/>
      </w:pPr>
      <w:r>
        <w:rPr>
          <w:b w:val="1"/>
          <w:bCs w:val="1"/>
        </w:rPr>
        <w:t xml:space="preserve">How do I track velocity in Asana?</w:t>
      </w:r>
    </w:p>
    <w:p>
      <w:pPr>
        <w:spacing w:after="60"/>
      </w:pPr>
      <w:r>
        <w:rPr/>
        <w:t xml:space="preserve">Manually. Add a number custom field "Story points", sum completed points per sprint, and log the total in a separate Goals page or spreadsheet. Track over 5+ sprints before drawing conclusions; fewer data points create false trends. Jira and Linear track velocity automatically.</w:t>
      </w:r>
    </w:p>
    <w:p>
      <w:pPr>
        <w:spacing w:before="80"/>
      </w:pPr>
      <w:r>
        <w:rPr>
          <w:b w:val="1"/>
          <w:bCs w:val="1"/>
        </w:rPr>
        <w:t xml:space="preserve">What happens to incomplete tasks at sprint end?</w:t>
      </w:r>
    </w:p>
    <w:p>
      <w:pPr>
        <w:spacing w:after="60"/>
      </w:pPr>
      <w:r>
        <w:rPr/>
        <w:t xml:space="preserve">A rule can auto-roll them to the next sprint, or you can decide per task during sprint planning. Most teams default to rolling them and then asking "should we still do this?" — sometimes the answer is no, and the task gets dropped instead of carried over.</w:t>
      </w:r>
    </w:p>
    <w:p>
      <w:pPr>
        <w:spacing w:before="80"/>
      </w:pPr>
      <w:r>
        <w:rPr>
          <w:b w:val="1"/>
          <w:bCs w:val="1"/>
        </w:rPr>
        <w:t xml:space="preserve">Can I run a daily standup against an Asana board?</w:t>
      </w:r>
    </w:p>
    <w:p>
      <w:pPr>
        <w:spacing w:after="60"/>
      </w:pPr>
      <w:r>
        <w:rPr/>
        <w:t xml:space="preserve">Yes. Open the Sprint project in board view and walk right-to-left (Done → In Review → In Progress). Surface blockers first; the goal is unblocking, not status reporting. Keep standups under 15 minutes by ending when blockers are addressed rather than going through every team member.</w:t>
      </w:r>
    </w:p>
    <w:p>
      <w:pPr>
        <w:spacing w:before="240"/>
      </w:pPr>
      <w:r>
        <w:rPr>
          <w:color w:val="475569"/>
          <w:sz w:val="18"/>
          <w:szCs w:val="18"/>
        </w:rPr>
        <w:t xml:space="preserve">Full article: </w:t>
      </w:r>
      <w:hyperlink r:id="rId7" w:history="1">
        <w:r>
          <w:rPr>
            <w:color w:val="059669"/>
            <w:sz w:val="18"/>
            <w:szCs w:val="18"/>
            <w:u w:val="single"/>
          </w:rPr>
          <w:t xml:space="preserve">https://asanatracker.com/asana-sprint-tracker</w:t>
        </w:r>
      </w:hyperlink>
    </w:p>
    <w:p>
      <w:pPr>
        <w:spacing w:before="120"/>
      </w:pPr>
      <w:r>
        <w:rPr>
          <w:color w:val="475569"/>
          <w:sz w:val="16"/>
          <w:szCs w:val="16"/>
        </w:rPr>
        <w:t xml:space="preserve">AsanaTracker may earn a commission when readers sign up to Asana through links on this site. Editorial decisions stay independent.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7A5D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74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CC2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7D9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3A1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059669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anatracker.com/asana-sprint-trac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AsanaTracker Review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Linwood, Senior Editor</dc:creator>
  <dc:title>Asana Sprint Tracking: Backlogs, Capacity, and Reports</dc:title>
  <dc:description>Plan and track sprints in Asana with backlogs, sprint boards, capacity signals, dashboards, retrospectives, and tool limitations.</dc:description>
  <dc:subject>Asana Sprint Tracking: Backlogs, Capacity, and Reports</dc:subject>
  <cp:keywords/>
  <cp:category/>
  <cp:lastModifiedBy/>
  <dcterms:created xsi:type="dcterms:W3CDTF">2026-06-11T15:19:07+00:00</dcterms:created>
  <dcterms:modified xsi:type="dcterms:W3CDTF">2026-06-11T15:19:07+00:00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